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eastAsia="方正兰亭中黑简体"/>
          <w:color w:val="000000" w:themeColor="text1"/>
          <w:sz w:val="34"/>
        </w:rPr>
        <w:t>第</w:t>
      </w:r>
      <w:r w:rsidRPr="003259D0">
        <w:rPr>
          <w:rFonts w:ascii="Times New Roman" w:eastAsia="宋体" w:hAnsi="Times New Roman"/>
          <w:b/>
          <w:color w:val="000000" w:themeColor="text1"/>
          <w:sz w:val="34"/>
        </w:rPr>
        <w:t>1</w:t>
      </w:r>
      <w:r w:rsidRPr="003259D0">
        <w:rPr>
          <w:rFonts w:eastAsia="方正兰亭中黑简体"/>
          <w:color w:val="000000" w:themeColor="text1"/>
          <w:sz w:val="34"/>
        </w:rPr>
        <w:t>节</w:t>
      </w:r>
      <w:r w:rsidRPr="003259D0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3259D0">
        <w:rPr>
          <w:rFonts w:eastAsia="方正兰亭中黑简体"/>
          <w:color w:val="000000" w:themeColor="text1"/>
          <w:sz w:val="34"/>
        </w:rPr>
        <w:t>温度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eastAsia="方正粗圆简体"/>
          <w:color w:val="000000" w:themeColor="text1"/>
          <w:sz w:val="30"/>
        </w:rPr>
        <w:t>作业</w:t>
      </w:r>
      <w:r w:rsidRPr="003259D0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3259D0">
        <w:rPr>
          <w:rFonts w:eastAsia="方正粗圆简体"/>
          <w:color w:val="000000" w:themeColor="text1"/>
          <w:sz w:val="30"/>
        </w:rPr>
        <w:t>进阶演练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eastAsia="方正大雅宋简体"/>
          <w:color w:val="000000" w:themeColor="text1"/>
          <w:sz w:val="29"/>
        </w:rPr>
        <w:t>基础巩固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1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下列说法正确的是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A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凭手的感觉可以准确判断出物体的冷热程度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B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80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的水比</w:t>
      </w:r>
      <w:r w:rsidRPr="003259D0">
        <w:rPr>
          <w:rFonts w:ascii="Times New Roman" w:eastAsia="宋体" w:hAnsi="宋体"/>
          <w:color w:val="000000" w:themeColor="text1"/>
        </w:rPr>
        <w:t xml:space="preserve">80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的铁冷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C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的水比</w:t>
      </w:r>
      <w:r w:rsidRPr="003259D0">
        <w:rPr>
          <w:rFonts w:ascii="Times New Roman" w:eastAsia="宋体" w:hAnsi="宋体"/>
          <w:color w:val="000000" w:themeColor="text1"/>
        </w:rPr>
        <w:t xml:space="preserve">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的铁冷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D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以上说法都不准确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2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游泳有益于我们的身心健康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适合游泳的地方是有专人看护的游泳场地。为了谨防抽筋现象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下水前应试试水温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最适宜的水温是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A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10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ab/>
        <w:t>B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20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C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28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ab/>
        <w:t>D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40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3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利用温度计测量水温的实验操作如图所示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其中正确的是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2930A8F" wp14:editId="5E08CB24">
            <wp:extent cx="2387160" cy="862560"/>
            <wp:effectExtent l="0" t="0" r="0" b="0"/>
            <wp:docPr id="293" name="25MKG16.eps" descr="id:21474938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71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4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实验室常用的温度计如图所示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下列关于此温度计的说法正确的是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26610F4" wp14:editId="70A52832">
            <wp:extent cx="2577960" cy="177480"/>
            <wp:effectExtent l="0" t="0" r="0" b="0"/>
            <wp:docPr id="294" name="XW8QXR38.eps" descr="id:21474938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7960" cy="1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A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使用前要甩一甩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B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图中示数为</w:t>
      </w:r>
      <w:r w:rsidRPr="003259D0">
        <w:rPr>
          <w:rFonts w:ascii="Times New Roman" w:eastAsia="宋体" w:hAnsi="宋体"/>
          <w:i/>
          <w:color w:val="000000" w:themeColor="text1"/>
        </w:rPr>
        <w:t>-</w:t>
      </w:r>
      <w:r w:rsidRPr="003259D0">
        <w:rPr>
          <w:rFonts w:ascii="Times New Roman" w:eastAsia="宋体" w:hAnsi="宋体"/>
          <w:color w:val="000000" w:themeColor="text1"/>
        </w:rPr>
        <w:t xml:space="preserve">20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C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可以离开被测液体读数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D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根据液体热胀冷缩的规律制成的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5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老师自制的温度计如图所示。该温度计通过细管中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Times New Roman" w:eastAsia="宋体" w:hAnsi="宋体"/>
          <w:color w:val="000000" w:themeColor="text1"/>
        </w:rPr>
        <w:t>来显示温度的高低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这种研究方法叫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Times New Roman" w:eastAsia="宋体" w:hAnsi="宋体"/>
          <w:color w:val="000000" w:themeColor="text1"/>
        </w:rPr>
        <w:t>。 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03F1EA" wp14:editId="31645947">
            <wp:extent cx="393120" cy="990720"/>
            <wp:effectExtent l="0" t="0" r="0" b="0"/>
            <wp:docPr id="295" name="XW8QXR36.eps" descr="id:21474938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12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在标准大气压下冰水混合物的温度是</w:t>
      </w:r>
      <w:r w:rsidRPr="003259D0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3259D0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259D0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沸水的温度是</w:t>
      </w:r>
      <w:r w:rsidRPr="003259D0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3259D0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259D0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北京一月份的平均气温是</w:t>
      </w:r>
      <w:r w:rsidRPr="003259D0">
        <w:rPr>
          <w:rFonts w:ascii="Times New Roman" w:eastAsia="宋体" w:hAnsi="Times New Roman" w:cs="Times New Roman"/>
          <w:color w:val="000000" w:themeColor="text1"/>
        </w:rPr>
        <w:t>“</w:t>
      </w:r>
      <w:r w:rsidRPr="003259D0">
        <w:rPr>
          <w:rFonts w:ascii="Times New Roman" w:eastAsia="宋体" w:hAnsi="宋体"/>
          <w:i/>
          <w:color w:val="000000" w:themeColor="text1"/>
        </w:rPr>
        <w:t>-</w:t>
      </w:r>
      <w:r w:rsidRPr="003259D0">
        <w:rPr>
          <w:rFonts w:ascii="Times New Roman" w:eastAsia="宋体" w:hAnsi="宋体"/>
          <w:color w:val="000000" w:themeColor="text1"/>
        </w:rPr>
        <w:t>4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 xml:space="preserve">7 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Times New Roman" w:cs="Times New Roman"/>
          <w:color w:val="000000" w:themeColor="text1"/>
        </w:rPr>
        <w:t>”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读作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Times New Roman" w:eastAsia="宋体" w:hAnsi="宋体"/>
          <w:color w:val="000000" w:themeColor="text1"/>
        </w:rPr>
        <w:t>。 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eastAsia="方正大雅宋简体"/>
          <w:color w:val="000000" w:themeColor="text1"/>
          <w:sz w:val="29"/>
        </w:rPr>
        <w:t>能力提升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7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两支内径粗细不同的实验室用温度计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下端玻璃泡中水银量相等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将它们同时插入同一杯热水中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则水银柱上升的高度和温度计示数</w:t>
      </w:r>
      <w:bookmarkStart w:id="0" w:name="_GoBack"/>
      <w:bookmarkEnd w:id="0"/>
      <w:r w:rsidRPr="003259D0">
        <w:rPr>
          <w:rFonts w:ascii="Times New Roman" w:eastAsia="宋体" w:hAnsi="宋体"/>
          <w:color w:val="000000" w:themeColor="text1"/>
        </w:rPr>
        <w:t>分别是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A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上升高度一样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示数相等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B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内径细的升得高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示数大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C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内径粗的升得低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但两支温度计的示数相同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t>D</w:t>
      </w:r>
      <w:r w:rsidRPr="003259D0">
        <w:rPr>
          <w:rFonts w:ascii="Times New Roman" w:eastAsia="宋体" w:hAnsi="Times New Roman" w:cs="Times New Roman"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内径细的升得低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示数小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8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小华所用的体温计如图所示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体温计是利用液体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Times New Roman" w:eastAsia="宋体" w:hAnsi="宋体"/>
          <w:color w:val="000000" w:themeColor="text1"/>
        </w:rPr>
        <w:t>的性质来工作的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此体温计的分度值是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此时</w:t>
      </w:r>
      <w:r w:rsidRPr="003259D0">
        <w:rPr>
          <w:rFonts w:ascii="Times New Roman" w:eastAsia="宋体" w:hAnsi="宋体"/>
          <w:color w:val="000000" w:themeColor="text1"/>
        </w:rPr>
        <w:t>,</w:t>
      </w:r>
      <w:r w:rsidRPr="003259D0">
        <w:rPr>
          <w:rFonts w:ascii="Times New Roman" w:eastAsia="宋体" w:hAnsi="宋体"/>
          <w:color w:val="000000" w:themeColor="text1"/>
        </w:rPr>
        <w:t>该体温计的示数为</w:t>
      </w:r>
      <w:r w:rsidRPr="003259D0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3259D0">
        <w:rPr>
          <w:rFonts w:ascii="宋体" w:eastAsia="宋体" w:hAnsi="宋体" w:cs="宋体" w:hint="eastAsia"/>
          <w:color w:val="000000" w:themeColor="text1"/>
        </w:rPr>
        <w:t>℃</w:t>
      </w:r>
      <w:r w:rsidRPr="003259D0">
        <w:rPr>
          <w:rFonts w:ascii="Times New Roman" w:eastAsia="宋体" w:hAnsi="宋体"/>
          <w:color w:val="000000" w:themeColor="text1"/>
        </w:rPr>
        <w:t>。 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1C1C644" wp14:editId="31E017DD">
            <wp:extent cx="2094840" cy="507600"/>
            <wp:effectExtent l="0" t="0" r="0" b="0"/>
            <wp:docPr id="296" name="XW8QXR39.eps" descr="id:2147493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48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D0" w:rsidRPr="003259D0" w:rsidRDefault="003259D0" w:rsidP="003259D0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宋体"/>
          <w:color w:val="000000" w:themeColor="text1"/>
        </w:rPr>
        <w:br w:type="page"/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3259D0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1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D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Times New Roman"/>
          <w:b/>
          <w:color w:val="000000" w:themeColor="text1"/>
        </w:rPr>
        <w:t>2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C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Times New Roman"/>
          <w:b/>
          <w:color w:val="000000" w:themeColor="text1"/>
        </w:rPr>
        <w:t>3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B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Times New Roman"/>
          <w:b/>
          <w:color w:val="000000" w:themeColor="text1"/>
        </w:rPr>
        <w:t>4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D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5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液柱的高低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宋体"/>
          <w:color w:val="000000" w:themeColor="text1"/>
        </w:rPr>
        <w:t>转换法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6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0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宋体"/>
          <w:color w:val="000000" w:themeColor="text1"/>
        </w:rPr>
        <w:t>100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宋体"/>
          <w:color w:val="000000" w:themeColor="text1"/>
        </w:rPr>
        <w:t>零下</w:t>
      </w:r>
      <w:r w:rsidRPr="003259D0">
        <w:rPr>
          <w:rFonts w:ascii="Times New Roman" w:eastAsia="宋体" w:hAnsi="宋体"/>
          <w:color w:val="000000" w:themeColor="text1"/>
        </w:rPr>
        <w:t>4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7</w:t>
      </w:r>
      <w:r w:rsidRPr="003259D0">
        <w:rPr>
          <w:rFonts w:ascii="Times New Roman" w:eastAsia="宋体" w:hAnsi="宋体"/>
          <w:color w:val="000000" w:themeColor="text1"/>
        </w:rPr>
        <w:t>摄氏度</w:t>
      </w:r>
      <w:r w:rsidRPr="003259D0">
        <w:rPr>
          <w:rFonts w:ascii="Times New Roman" w:eastAsia="宋体" w:hAnsi="宋体"/>
          <w:color w:val="000000" w:themeColor="text1"/>
        </w:rPr>
        <w:t>(</w:t>
      </w:r>
      <w:r w:rsidRPr="003259D0">
        <w:rPr>
          <w:rFonts w:ascii="Times New Roman" w:eastAsia="宋体" w:hAnsi="宋体"/>
          <w:color w:val="000000" w:themeColor="text1"/>
        </w:rPr>
        <w:t>或负</w:t>
      </w:r>
      <w:r w:rsidRPr="003259D0">
        <w:rPr>
          <w:rFonts w:ascii="Times New Roman" w:eastAsia="宋体" w:hAnsi="宋体"/>
          <w:color w:val="000000" w:themeColor="text1"/>
        </w:rPr>
        <w:t>4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7</w:t>
      </w:r>
      <w:r w:rsidRPr="003259D0">
        <w:rPr>
          <w:rFonts w:ascii="Times New Roman" w:eastAsia="宋体" w:hAnsi="宋体"/>
          <w:color w:val="000000" w:themeColor="text1"/>
        </w:rPr>
        <w:t>摄氏度</w:t>
      </w:r>
      <w:r w:rsidRPr="003259D0">
        <w:rPr>
          <w:rFonts w:ascii="Times New Roman" w:eastAsia="宋体" w:hAnsi="宋体"/>
          <w:color w:val="000000" w:themeColor="text1"/>
        </w:rPr>
        <w:t>)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7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C</w:t>
      </w:r>
    </w:p>
    <w:p w:rsidR="003259D0" w:rsidRPr="003259D0" w:rsidRDefault="003259D0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259D0">
        <w:rPr>
          <w:rFonts w:ascii="Times New Roman" w:eastAsia="宋体" w:hAnsi="Times New Roman"/>
          <w:b/>
          <w:color w:val="000000" w:themeColor="text1"/>
        </w:rPr>
        <w:t>8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热胀冷缩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宋体"/>
          <w:color w:val="000000" w:themeColor="text1"/>
        </w:rPr>
        <w:t>0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1</w:t>
      </w:r>
      <w:r w:rsidRPr="003259D0">
        <w:rPr>
          <w:rFonts w:ascii="Times New Roman" w:eastAsia="宋体" w:hAnsi="宋体"/>
          <w:i/>
          <w:color w:val="000000" w:themeColor="text1"/>
        </w:rPr>
        <w:t xml:space="preserve">　</w:t>
      </w:r>
      <w:r w:rsidRPr="003259D0">
        <w:rPr>
          <w:rFonts w:ascii="Times New Roman" w:eastAsia="宋体" w:hAnsi="宋体"/>
          <w:color w:val="000000" w:themeColor="text1"/>
        </w:rPr>
        <w:t>36</w:t>
      </w:r>
      <w:r w:rsidRPr="003259D0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259D0">
        <w:rPr>
          <w:rFonts w:ascii="Times New Roman" w:eastAsia="宋体" w:hAnsi="宋体"/>
          <w:color w:val="000000" w:themeColor="text1"/>
        </w:rPr>
        <w:t>5</w:t>
      </w:r>
    </w:p>
    <w:p w:rsidR="00647169" w:rsidRPr="003259D0" w:rsidRDefault="00647169" w:rsidP="003259D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3259D0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EDD" w:rsidRDefault="00FF0EDD" w:rsidP="003259D0">
      <w:r>
        <w:separator/>
      </w:r>
    </w:p>
  </w:endnote>
  <w:endnote w:type="continuationSeparator" w:id="0">
    <w:p w:rsidR="00FF0EDD" w:rsidRDefault="00FF0EDD" w:rsidP="0032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EDD" w:rsidRDefault="00FF0EDD" w:rsidP="003259D0">
      <w:r>
        <w:separator/>
      </w:r>
    </w:p>
  </w:footnote>
  <w:footnote w:type="continuationSeparator" w:id="0">
    <w:p w:rsidR="00FF0EDD" w:rsidRDefault="00FF0EDD" w:rsidP="0032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259D0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2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59D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259D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59D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2</cp:revision>
  <dcterms:created xsi:type="dcterms:W3CDTF">2025-09-20T00:58:00Z</dcterms:created>
  <dcterms:modified xsi:type="dcterms:W3CDTF">2025-09-21T08:21:00Z</dcterms:modified>
</cp:coreProperties>
</file>